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340907" w:rsidP="00340907">
      <w:pPr>
        <w:jc w:val="center"/>
      </w:pPr>
      <w:r>
        <w:rPr>
          <w:b/>
        </w:rPr>
        <w:t>Comparative &amp; Superlative Adjectives</w:t>
      </w:r>
    </w:p>
    <w:tbl>
      <w:tblPr>
        <w:tblStyle w:val="TableGrid"/>
        <w:tblW w:w="9818" w:type="dxa"/>
        <w:tblLook w:val="04A0"/>
      </w:tblPr>
      <w:tblGrid>
        <w:gridCol w:w="2088"/>
        <w:gridCol w:w="2820"/>
        <w:gridCol w:w="2455"/>
        <w:gridCol w:w="2455"/>
      </w:tblGrid>
      <w:tr w:rsidR="00340907" w:rsidRPr="00340907" w:rsidTr="00A314A0">
        <w:trPr>
          <w:trHeight w:val="625"/>
        </w:trPr>
        <w:tc>
          <w:tcPr>
            <w:tcW w:w="2088" w:type="dxa"/>
          </w:tcPr>
          <w:p w:rsidR="00340907" w:rsidRPr="00340907" w:rsidRDefault="00340907" w:rsidP="00340907">
            <w:pPr>
              <w:rPr>
                <w:b/>
              </w:rPr>
            </w:pPr>
          </w:p>
        </w:tc>
        <w:tc>
          <w:tcPr>
            <w:tcW w:w="2820" w:type="dxa"/>
          </w:tcPr>
          <w:p w:rsidR="00340907" w:rsidRPr="00340907" w:rsidRDefault="00340907" w:rsidP="00340907">
            <w:pPr>
              <w:rPr>
                <w:b/>
              </w:rPr>
            </w:pPr>
            <w:r w:rsidRPr="00340907">
              <w:rPr>
                <w:b/>
              </w:rPr>
              <w:t>Positive</w:t>
            </w:r>
          </w:p>
        </w:tc>
        <w:tc>
          <w:tcPr>
            <w:tcW w:w="2455" w:type="dxa"/>
          </w:tcPr>
          <w:p w:rsidR="00340907" w:rsidRPr="00340907" w:rsidRDefault="00340907" w:rsidP="00340907">
            <w:pPr>
              <w:rPr>
                <w:b/>
              </w:rPr>
            </w:pPr>
            <w:r w:rsidRPr="00340907">
              <w:rPr>
                <w:b/>
              </w:rPr>
              <w:t>Comparative</w:t>
            </w:r>
          </w:p>
        </w:tc>
        <w:tc>
          <w:tcPr>
            <w:tcW w:w="2455" w:type="dxa"/>
          </w:tcPr>
          <w:p w:rsidR="00340907" w:rsidRPr="00340907" w:rsidRDefault="00340907" w:rsidP="00340907">
            <w:pPr>
              <w:rPr>
                <w:b/>
              </w:rPr>
            </w:pPr>
            <w:r w:rsidRPr="00340907">
              <w:rPr>
                <w:b/>
              </w:rPr>
              <w:t>Superlative</w:t>
            </w:r>
          </w:p>
        </w:tc>
      </w:tr>
      <w:tr w:rsidR="00340907" w:rsidTr="00A314A0">
        <w:trPr>
          <w:trHeight w:val="657"/>
        </w:trPr>
        <w:tc>
          <w:tcPr>
            <w:tcW w:w="2088" w:type="dxa"/>
          </w:tcPr>
          <w:p w:rsidR="00A314A0" w:rsidRDefault="00340907" w:rsidP="00340907">
            <w:pPr>
              <w:rPr>
                <w:b/>
              </w:rPr>
            </w:pPr>
            <w:r w:rsidRPr="00340907">
              <w:rPr>
                <w:b/>
              </w:rPr>
              <w:t xml:space="preserve">Regular </w:t>
            </w:r>
            <w:r>
              <w:rPr>
                <w:b/>
              </w:rPr>
              <w:t>adjective</w:t>
            </w:r>
            <w:r w:rsidR="00A314A0">
              <w:rPr>
                <w:b/>
              </w:rPr>
              <w:t xml:space="preserve">:      </w:t>
            </w:r>
          </w:p>
          <w:p w:rsidR="00340907" w:rsidRPr="00340907" w:rsidRDefault="00A314A0" w:rsidP="00340907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A314A0">
              <w:t>1</w:t>
            </w:r>
            <w:r w:rsidRPr="00A314A0">
              <w:rPr>
                <w:vertAlign w:val="superscript"/>
              </w:rPr>
              <w:t>st</w:t>
            </w:r>
            <w:r w:rsidRPr="00A314A0">
              <w:t>/2</w:t>
            </w:r>
            <w:r w:rsidRPr="00A314A0">
              <w:rPr>
                <w:vertAlign w:val="superscript"/>
              </w:rPr>
              <w:t>nd</w:t>
            </w:r>
            <w:r w:rsidRPr="00A314A0">
              <w:t xml:space="preserve">  decl.</w:t>
            </w:r>
          </w:p>
        </w:tc>
        <w:tc>
          <w:tcPr>
            <w:tcW w:w="2820" w:type="dxa"/>
          </w:tcPr>
          <w:p w:rsidR="00340907" w:rsidRDefault="00340907" w:rsidP="00340907">
            <w:r>
              <w:t>laetus, -a, -um</w:t>
            </w:r>
          </w:p>
          <w:p w:rsidR="00340907" w:rsidRDefault="00340907" w:rsidP="00340907">
            <w:r>
              <w:t>“happy”</w:t>
            </w:r>
          </w:p>
        </w:tc>
        <w:tc>
          <w:tcPr>
            <w:tcW w:w="2455" w:type="dxa"/>
          </w:tcPr>
          <w:p w:rsidR="00340907" w:rsidRDefault="00340907" w:rsidP="00340907">
            <w:r>
              <w:t>laetior, laetius</w:t>
            </w:r>
          </w:p>
          <w:p w:rsidR="00340907" w:rsidRDefault="00340907" w:rsidP="00340907">
            <w:r>
              <w:t>“happier”</w:t>
            </w:r>
          </w:p>
        </w:tc>
        <w:tc>
          <w:tcPr>
            <w:tcW w:w="2455" w:type="dxa"/>
          </w:tcPr>
          <w:p w:rsidR="00340907" w:rsidRDefault="00340907" w:rsidP="00340907">
            <w:r>
              <w:t>laetissimus, -a, -um</w:t>
            </w:r>
          </w:p>
          <w:p w:rsidR="00340907" w:rsidRDefault="00340907" w:rsidP="00340907">
            <w:r>
              <w:t>“happiest”</w:t>
            </w:r>
          </w:p>
        </w:tc>
      </w:tr>
      <w:tr w:rsidR="005403C8" w:rsidTr="00A314A0">
        <w:trPr>
          <w:trHeight w:val="657"/>
        </w:trPr>
        <w:tc>
          <w:tcPr>
            <w:tcW w:w="2088" w:type="dxa"/>
          </w:tcPr>
          <w:p w:rsidR="005403C8" w:rsidRPr="00A314A0" w:rsidRDefault="00A314A0" w:rsidP="00340907">
            <w:r>
              <w:t xml:space="preserve">         </w:t>
            </w:r>
            <w:r w:rsidRPr="00A314A0">
              <w:t>3</w:t>
            </w:r>
            <w:r w:rsidRPr="00A314A0">
              <w:rPr>
                <w:vertAlign w:val="superscript"/>
              </w:rPr>
              <w:t>rd</w:t>
            </w:r>
            <w:r w:rsidRPr="00A314A0">
              <w:t xml:space="preserve"> decl.</w:t>
            </w:r>
          </w:p>
        </w:tc>
        <w:tc>
          <w:tcPr>
            <w:tcW w:w="2820" w:type="dxa"/>
          </w:tcPr>
          <w:p w:rsidR="005403C8" w:rsidRPr="005403C8" w:rsidRDefault="005403C8" w:rsidP="00340907">
            <w:r>
              <w:t>fortis, -e</w:t>
            </w:r>
          </w:p>
        </w:tc>
        <w:tc>
          <w:tcPr>
            <w:tcW w:w="2455" w:type="dxa"/>
          </w:tcPr>
          <w:p w:rsidR="005403C8" w:rsidRDefault="005403C8" w:rsidP="00340907">
            <w:r>
              <w:t>fortior, fortius</w:t>
            </w:r>
          </w:p>
        </w:tc>
        <w:tc>
          <w:tcPr>
            <w:tcW w:w="2455" w:type="dxa"/>
          </w:tcPr>
          <w:p w:rsidR="005403C8" w:rsidRDefault="005403C8" w:rsidP="00340907">
            <w:r>
              <w:t>fortissimus, -a, -um</w:t>
            </w:r>
          </w:p>
        </w:tc>
      </w:tr>
      <w:tr w:rsidR="00A314A0" w:rsidTr="00A314A0">
        <w:trPr>
          <w:trHeight w:val="657"/>
        </w:trPr>
        <w:tc>
          <w:tcPr>
            <w:tcW w:w="2088" w:type="dxa"/>
          </w:tcPr>
          <w:p w:rsidR="00A314A0" w:rsidRDefault="00A314A0" w:rsidP="00340907">
            <w:r>
              <w:t xml:space="preserve">         </w:t>
            </w:r>
            <w:r w:rsidRPr="00A314A0">
              <w:t>3</w:t>
            </w:r>
            <w:r w:rsidRPr="00A314A0">
              <w:rPr>
                <w:vertAlign w:val="superscript"/>
              </w:rPr>
              <w:t>rd</w:t>
            </w:r>
            <w:r w:rsidRPr="00A314A0">
              <w:t xml:space="preserve"> decl. w/ </w:t>
            </w:r>
          </w:p>
          <w:p w:rsidR="00A314A0" w:rsidRPr="00A314A0" w:rsidRDefault="00A314A0" w:rsidP="00340907">
            <w:r>
              <w:t xml:space="preserve">         </w:t>
            </w:r>
            <w:r w:rsidRPr="00A314A0">
              <w:t>stem change</w:t>
            </w:r>
          </w:p>
        </w:tc>
        <w:tc>
          <w:tcPr>
            <w:tcW w:w="2820" w:type="dxa"/>
          </w:tcPr>
          <w:p w:rsidR="00A314A0" w:rsidRDefault="00A314A0" w:rsidP="00340907">
            <w:r>
              <w:t>felix, felicis</w:t>
            </w:r>
          </w:p>
        </w:tc>
        <w:tc>
          <w:tcPr>
            <w:tcW w:w="2455" w:type="dxa"/>
          </w:tcPr>
          <w:p w:rsidR="00A314A0" w:rsidRPr="00A314A0" w:rsidRDefault="00A314A0" w:rsidP="00340907">
            <w:r>
              <w:t>felicior,felicius</w:t>
            </w:r>
          </w:p>
        </w:tc>
        <w:tc>
          <w:tcPr>
            <w:tcW w:w="2455" w:type="dxa"/>
          </w:tcPr>
          <w:p w:rsidR="00A314A0" w:rsidRDefault="00A314A0" w:rsidP="00340907">
            <w:r>
              <w:t>felicissimus, -a, -um</w:t>
            </w:r>
          </w:p>
        </w:tc>
      </w:tr>
      <w:tr w:rsidR="00340907" w:rsidTr="00A314A0">
        <w:trPr>
          <w:trHeight w:val="625"/>
        </w:trPr>
        <w:tc>
          <w:tcPr>
            <w:tcW w:w="2088" w:type="dxa"/>
          </w:tcPr>
          <w:p w:rsidR="00340907" w:rsidRPr="00340907" w:rsidRDefault="00340907" w:rsidP="00340907">
            <w:pPr>
              <w:rPr>
                <w:b/>
              </w:rPr>
            </w:pPr>
            <w:r w:rsidRPr="00340907">
              <w:rPr>
                <w:b/>
              </w:rPr>
              <w:t>1</w:t>
            </w:r>
            <w:r w:rsidRPr="00340907">
              <w:rPr>
                <w:b/>
                <w:vertAlign w:val="superscript"/>
              </w:rPr>
              <w:t>st</w:t>
            </w:r>
            <w:r w:rsidRPr="00340907">
              <w:rPr>
                <w:b/>
              </w:rPr>
              <w:t>/2</w:t>
            </w:r>
            <w:r w:rsidRPr="00340907">
              <w:rPr>
                <w:b/>
                <w:vertAlign w:val="superscript"/>
              </w:rPr>
              <w:t>nd</w:t>
            </w:r>
            <w:r w:rsidRPr="00340907">
              <w:rPr>
                <w:b/>
              </w:rPr>
              <w:t xml:space="preserve"> adjective ending in -er</w:t>
            </w:r>
          </w:p>
        </w:tc>
        <w:tc>
          <w:tcPr>
            <w:tcW w:w="2820" w:type="dxa"/>
          </w:tcPr>
          <w:p w:rsidR="00340907" w:rsidRDefault="00340907" w:rsidP="00340907">
            <w:r>
              <w:t>pulcher, pulchra,pulchrum</w:t>
            </w:r>
          </w:p>
          <w:p w:rsidR="00340907" w:rsidRDefault="00340907" w:rsidP="00340907"/>
        </w:tc>
        <w:tc>
          <w:tcPr>
            <w:tcW w:w="2455" w:type="dxa"/>
          </w:tcPr>
          <w:p w:rsidR="00340907" w:rsidRDefault="00340907" w:rsidP="00340907">
            <w:r>
              <w:t>pulchrior, pulchrius</w:t>
            </w:r>
          </w:p>
        </w:tc>
        <w:tc>
          <w:tcPr>
            <w:tcW w:w="2455" w:type="dxa"/>
          </w:tcPr>
          <w:p w:rsidR="00340907" w:rsidRDefault="00340907" w:rsidP="00340907">
            <w:r>
              <w:t>pulcherrimus, -a, -um</w:t>
            </w:r>
          </w:p>
        </w:tc>
      </w:tr>
      <w:tr w:rsidR="00340907" w:rsidTr="00A314A0">
        <w:trPr>
          <w:trHeight w:val="657"/>
        </w:trPr>
        <w:tc>
          <w:tcPr>
            <w:tcW w:w="2088" w:type="dxa"/>
          </w:tcPr>
          <w:p w:rsidR="00340907" w:rsidRPr="00340907" w:rsidRDefault="00340907" w:rsidP="00340907">
            <w:pPr>
              <w:rPr>
                <w:b/>
              </w:rPr>
            </w:pPr>
            <w:r>
              <w:rPr>
                <w:b/>
              </w:rPr>
              <w:t>3</w:t>
            </w:r>
            <w:r w:rsidRPr="00340907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declension adj. with -ilis</w:t>
            </w:r>
          </w:p>
        </w:tc>
        <w:tc>
          <w:tcPr>
            <w:tcW w:w="2820" w:type="dxa"/>
          </w:tcPr>
          <w:p w:rsidR="00340907" w:rsidRDefault="00340907" w:rsidP="00340907">
            <w:r>
              <w:t>facilis, -e</w:t>
            </w:r>
          </w:p>
        </w:tc>
        <w:tc>
          <w:tcPr>
            <w:tcW w:w="2455" w:type="dxa"/>
          </w:tcPr>
          <w:p w:rsidR="00340907" w:rsidRDefault="00340907" w:rsidP="00340907">
            <w:r>
              <w:t>facilior, -ius</w:t>
            </w:r>
          </w:p>
        </w:tc>
        <w:tc>
          <w:tcPr>
            <w:tcW w:w="2455" w:type="dxa"/>
          </w:tcPr>
          <w:p w:rsidR="00340907" w:rsidRDefault="00340907" w:rsidP="00340907">
            <w:r>
              <w:t>facillimus, -a, -um</w:t>
            </w:r>
          </w:p>
        </w:tc>
      </w:tr>
    </w:tbl>
    <w:p w:rsidR="00340907" w:rsidRDefault="00340907" w:rsidP="00A314A0">
      <w:pPr>
        <w:spacing w:after="0"/>
      </w:pPr>
    </w:p>
    <w:p w:rsidR="00340907" w:rsidRDefault="00340907" w:rsidP="00A314A0">
      <w:pPr>
        <w:spacing w:after="0"/>
        <w:rPr>
          <w:u w:val="single"/>
        </w:rPr>
      </w:pPr>
      <w:r w:rsidRPr="00340907">
        <w:rPr>
          <w:u w:val="single"/>
        </w:rPr>
        <w:t>Comparative</w:t>
      </w:r>
    </w:p>
    <w:p w:rsidR="00340907" w:rsidRPr="00340907" w:rsidRDefault="00340907" w:rsidP="00A314A0">
      <w:pPr>
        <w:spacing w:after="0"/>
      </w:pPr>
      <w:r>
        <w:t>English “______</w:t>
      </w:r>
      <w:r>
        <w:rPr>
          <w:b/>
        </w:rPr>
        <w:t>er</w:t>
      </w:r>
      <w:r>
        <w:t>,” “</w:t>
      </w:r>
      <w:r>
        <w:rPr>
          <w:b/>
        </w:rPr>
        <w:t>more</w:t>
      </w:r>
      <w:r>
        <w:t xml:space="preserve"> ______,” </w:t>
      </w:r>
      <w:r>
        <w:rPr>
          <w:b/>
        </w:rPr>
        <w:t>“rather</w:t>
      </w:r>
      <w:r>
        <w:t xml:space="preserve"> ______,” or “</w:t>
      </w:r>
      <w:r>
        <w:rPr>
          <w:b/>
        </w:rPr>
        <w:t>too</w:t>
      </w:r>
      <w:r>
        <w:t xml:space="preserve"> ______”</w:t>
      </w:r>
    </w:p>
    <w:p w:rsidR="00340907" w:rsidRDefault="00340907" w:rsidP="00A314A0">
      <w:pPr>
        <w:spacing w:after="0"/>
      </w:pPr>
      <w:r>
        <w:t xml:space="preserve">Third declension adjective ending in </w:t>
      </w:r>
      <w:r>
        <w:rPr>
          <w:b/>
        </w:rPr>
        <w:t>-ior, -ius</w:t>
      </w:r>
    </w:p>
    <w:p w:rsidR="00340907" w:rsidRDefault="00340907" w:rsidP="00A314A0">
      <w:pPr>
        <w:spacing w:after="0"/>
      </w:pPr>
      <w:r>
        <w:t>“</w:t>
      </w:r>
      <w:r w:rsidRPr="003259F8">
        <w:rPr>
          <w:b/>
        </w:rPr>
        <w:t>than</w:t>
      </w:r>
      <w:r>
        <w:t>” = “</w:t>
      </w:r>
      <w:r w:rsidRPr="003259F8">
        <w:rPr>
          <w:b/>
        </w:rPr>
        <w:t>quam</w:t>
      </w:r>
      <w:r>
        <w:t>”</w:t>
      </w:r>
      <w:r w:rsidR="003259F8">
        <w:t xml:space="preserve"> or use ablative:  “Metella est </w:t>
      </w:r>
      <w:r w:rsidR="003259F8" w:rsidRPr="003259F8">
        <w:rPr>
          <w:b/>
        </w:rPr>
        <w:t>Quintā</w:t>
      </w:r>
      <w:r w:rsidR="003259F8">
        <w:t xml:space="preserve"> pulchrior = M. is prettier </w:t>
      </w:r>
      <w:r w:rsidR="003259F8" w:rsidRPr="003259F8">
        <w:rPr>
          <w:b/>
        </w:rPr>
        <w:t>than Q</w:t>
      </w:r>
      <w:r w:rsidR="003259F8">
        <w:t>.”</w:t>
      </w:r>
    </w:p>
    <w:p w:rsidR="00A314A0" w:rsidRDefault="00A314A0" w:rsidP="00A314A0">
      <w:pPr>
        <w:spacing w:after="0"/>
      </w:pPr>
    </w:p>
    <w:p w:rsidR="00340907" w:rsidRDefault="00340907" w:rsidP="00A314A0">
      <w:pPr>
        <w:spacing w:after="0"/>
      </w:pPr>
      <w:r>
        <w:rPr>
          <w:u w:val="single"/>
        </w:rPr>
        <w:t>Superlative</w:t>
      </w:r>
    </w:p>
    <w:p w:rsidR="00340907" w:rsidRDefault="00340907" w:rsidP="00A314A0">
      <w:pPr>
        <w:spacing w:after="0"/>
      </w:pPr>
      <w:r>
        <w:t>English “_____</w:t>
      </w:r>
      <w:r>
        <w:rPr>
          <w:b/>
        </w:rPr>
        <w:t>est</w:t>
      </w:r>
      <w:r>
        <w:t>,” “</w:t>
      </w:r>
      <w:r>
        <w:rPr>
          <w:b/>
        </w:rPr>
        <w:t xml:space="preserve">most </w:t>
      </w:r>
      <w:r>
        <w:t>______,” or “</w:t>
      </w:r>
      <w:r>
        <w:rPr>
          <w:b/>
        </w:rPr>
        <w:t>very</w:t>
      </w:r>
      <w:r>
        <w:t xml:space="preserve"> _____”</w:t>
      </w:r>
    </w:p>
    <w:p w:rsidR="005403C8" w:rsidRDefault="00340907" w:rsidP="00A314A0">
      <w:pPr>
        <w:spacing w:after="0"/>
        <w:rPr>
          <w:b/>
        </w:rPr>
      </w:pPr>
      <w:r>
        <w:t>1</w:t>
      </w:r>
      <w:r w:rsidRPr="00340907">
        <w:rPr>
          <w:vertAlign w:val="superscript"/>
        </w:rPr>
        <w:t>st</w:t>
      </w:r>
      <w:r>
        <w:t>/2</w:t>
      </w:r>
      <w:r w:rsidRPr="00340907">
        <w:rPr>
          <w:vertAlign w:val="superscript"/>
        </w:rPr>
        <w:t>nd</w:t>
      </w:r>
      <w:r>
        <w:t xml:space="preserve"> adjective ending in </w:t>
      </w:r>
      <w:r>
        <w:rPr>
          <w:b/>
        </w:rPr>
        <w:t>–issimus, -a, -um</w:t>
      </w:r>
    </w:p>
    <w:p w:rsidR="00A314A0" w:rsidRPr="003259F8" w:rsidRDefault="00A314A0" w:rsidP="00A314A0">
      <w:pPr>
        <w:spacing w:after="0"/>
        <w:rPr>
          <w:u w:val="single"/>
        </w:rPr>
      </w:pPr>
    </w:p>
    <w:p w:rsidR="005403C8" w:rsidRDefault="005403C8" w:rsidP="00A314A0">
      <w:pPr>
        <w:spacing w:after="0"/>
        <w:rPr>
          <w:b/>
          <w:u w:val="single"/>
        </w:rPr>
      </w:pPr>
      <w:r w:rsidRPr="005403C8">
        <w:rPr>
          <w:b/>
          <w:u w:val="single"/>
        </w:rPr>
        <w:t>Dec</w:t>
      </w:r>
      <w:r>
        <w:rPr>
          <w:b/>
          <w:u w:val="single"/>
        </w:rPr>
        <w:t>lension</w:t>
      </w:r>
    </w:p>
    <w:tbl>
      <w:tblPr>
        <w:tblStyle w:val="TableGrid"/>
        <w:tblW w:w="0" w:type="auto"/>
        <w:tblLook w:val="04A0"/>
      </w:tblPr>
      <w:tblGrid>
        <w:gridCol w:w="2210"/>
        <w:gridCol w:w="1907"/>
      </w:tblGrid>
      <w:tr w:rsidR="005403C8" w:rsidTr="005403C8">
        <w:trPr>
          <w:trHeight w:val="434"/>
        </w:trPr>
        <w:tc>
          <w:tcPr>
            <w:tcW w:w="1907" w:type="dxa"/>
          </w:tcPr>
          <w:p w:rsidR="005403C8" w:rsidRDefault="005403C8" w:rsidP="005403C8">
            <w:pPr>
              <w:jc w:val="center"/>
            </w:pPr>
            <w:r>
              <w:t>Masculine/Feminine</w:t>
            </w:r>
          </w:p>
        </w:tc>
        <w:tc>
          <w:tcPr>
            <w:tcW w:w="1907" w:type="dxa"/>
          </w:tcPr>
          <w:p w:rsidR="005403C8" w:rsidRDefault="005403C8" w:rsidP="00340907">
            <w:r>
              <w:t>Neuter</w:t>
            </w:r>
          </w:p>
        </w:tc>
      </w:tr>
      <w:tr w:rsidR="005403C8" w:rsidTr="005403C8">
        <w:trPr>
          <w:trHeight w:val="434"/>
        </w:trPr>
        <w:tc>
          <w:tcPr>
            <w:tcW w:w="1907" w:type="dxa"/>
          </w:tcPr>
          <w:p w:rsidR="005403C8" w:rsidRDefault="005403C8" w:rsidP="005403C8">
            <w:pPr>
              <w:jc w:val="center"/>
            </w:pPr>
            <w:r>
              <w:t>fortior</w:t>
            </w:r>
          </w:p>
        </w:tc>
        <w:tc>
          <w:tcPr>
            <w:tcW w:w="1907" w:type="dxa"/>
          </w:tcPr>
          <w:p w:rsidR="005403C8" w:rsidRDefault="005403C8" w:rsidP="00340907">
            <w:r>
              <w:t>fortius</w:t>
            </w:r>
          </w:p>
        </w:tc>
      </w:tr>
      <w:tr w:rsidR="005403C8" w:rsidTr="005403C8">
        <w:trPr>
          <w:trHeight w:val="412"/>
        </w:trPr>
        <w:tc>
          <w:tcPr>
            <w:tcW w:w="3813" w:type="dxa"/>
            <w:gridSpan w:val="2"/>
          </w:tcPr>
          <w:p w:rsidR="005403C8" w:rsidRPr="005403C8" w:rsidRDefault="005403C8" w:rsidP="005403C8">
            <w:pPr>
              <w:jc w:val="center"/>
              <w:rPr>
                <w:b/>
              </w:rPr>
            </w:pPr>
            <w:r>
              <w:t>fortior</w:t>
            </w:r>
            <w:r>
              <w:rPr>
                <w:b/>
              </w:rPr>
              <w:t>is</w:t>
            </w:r>
          </w:p>
        </w:tc>
      </w:tr>
      <w:tr w:rsidR="005403C8" w:rsidTr="005403C8">
        <w:trPr>
          <w:trHeight w:val="412"/>
        </w:trPr>
        <w:tc>
          <w:tcPr>
            <w:tcW w:w="3813" w:type="dxa"/>
            <w:gridSpan w:val="2"/>
          </w:tcPr>
          <w:p w:rsidR="005403C8" w:rsidRPr="005403C8" w:rsidRDefault="005403C8" w:rsidP="005403C8">
            <w:pPr>
              <w:jc w:val="center"/>
              <w:rPr>
                <w:b/>
              </w:rPr>
            </w:pPr>
            <w:r>
              <w:t>fortior</w:t>
            </w:r>
            <w:r>
              <w:rPr>
                <w:b/>
              </w:rPr>
              <w:t>ī</w:t>
            </w:r>
          </w:p>
        </w:tc>
      </w:tr>
      <w:tr w:rsidR="005403C8" w:rsidTr="005403C8">
        <w:trPr>
          <w:trHeight w:val="412"/>
        </w:trPr>
        <w:tc>
          <w:tcPr>
            <w:tcW w:w="1907" w:type="dxa"/>
          </w:tcPr>
          <w:p w:rsidR="005403C8" w:rsidRPr="005403C8" w:rsidRDefault="005403C8" w:rsidP="005403C8">
            <w:pPr>
              <w:jc w:val="center"/>
            </w:pPr>
            <w:r>
              <w:t>fortior</w:t>
            </w:r>
            <w:r>
              <w:rPr>
                <w:b/>
              </w:rPr>
              <w:t>em</w:t>
            </w:r>
          </w:p>
        </w:tc>
        <w:tc>
          <w:tcPr>
            <w:tcW w:w="1907" w:type="dxa"/>
          </w:tcPr>
          <w:p w:rsidR="005403C8" w:rsidRDefault="005403C8" w:rsidP="00340907">
            <w:r>
              <w:t>fortius</w:t>
            </w:r>
          </w:p>
        </w:tc>
      </w:tr>
      <w:tr w:rsidR="005403C8" w:rsidTr="005403C8">
        <w:trPr>
          <w:trHeight w:val="434"/>
        </w:trPr>
        <w:tc>
          <w:tcPr>
            <w:tcW w:w="3813" w:type="dxa"/>
            <w:gridSpan w:val="2"/>
          </w:tcPr>
          <w:p w:rsidR="005403C8" w:rsidRPr="005403C8" w:rsidRDefault="005403C8" w:rsidP="005403C8">
            <w:pPr>
              <w:jc w:val="center"/>
            </w:pPr>
            <w:r>
              <w:t>fortior</w:t>
            </w:r>
            <w:r>
              <w:rPr>
                <w:b/>
              </w:rPr>
              <w:t>e</w:t>
            </w:r>
          </w:p>
        </w:tc>
      </w:tr>
      <w:tr w:rsidR="005403C8" w:rsidTr="005403C8">
        <w:trPr>
          <w:trHeight w:val="434"/>
        </w:trPr>
        <w:tc>
          <w:tcPr>
            <w:tcW w:w="1907" w:type="dxa"/>
          </w:tcPr>
          <w:p w:rsidR="005403C8" w:rsidRPr="005403C8" w:rsidRDefault="005403C8" w:rsidP="005403C8">
            <w:pPr>
              <w:jc w:val="center"/>
              <w:rPr>
                <w:b/>
              </w:rPr>
            </w:pPr>
            <w:r>
              <w:t>fortior</w:t>
            </w:r>
            <w:r>
              <w:rPr>
                <w:b/>
              </w:rPr>
              <w:t>ēs</w:t>
            </w:r>
          </w:p>
        </w:tc>
        <w:tc>
          <w:tcPr>
            <w:tcW w:w="1907" w:type="dxa"/>
          </w:tcPr>
          <w:p w:rsidR="005403C8" w:rsidRPr="005403C8" w:rsidRDefault="005403C8" w:rsidP="00340907">
            <w:pPr>
              <w:rPr>
                <w:b/>
              </w:rPr>
            </w:pPr>
            <w:r>
              <w:t>fortior</w:t>
            </w:r>
            <w:r>
              <w:rPr>
                <w:b/>
              </w:rPr>
              <w:t>a</w:t>
            </w:r>
          </w:p>
        </w:tc>
      </w:tr>
      <w:tr w:rsidR="005403C8" w:rsidTr="005403C8">
        <w:trPr>
          <w:trHeight w:val="434"/>
        </w:trPr>
        <w:tc>
          <w:tcPr>
            <w:tcW w:w="3813" w:type="dxa"/>
            <w:gridSpan w:val="2"/>
          </w:tcPr>
          <w:p w:rsidR="005403C8" w:rsidRDefault="005403C8" w:rsidP="005403C8">
            <w:pPr>
              <w:jc w:val="center"/>
            </w:pPr>
            <w:r>
              <w:t>fortior</w:t>
            </w:r>
            <w:r>
              <w:rPr>
                <w:b/>
              </w:rPr>
              <w:t>um</w:t>
            </w:r>
          </w:p>
        </w:tc>
      </w:tr>
      <w:tr w:rsidR="005403C8" w:rsidTr="005403C8">
        <w:trPr>
          <w:trHeight w:val="434"/>
        </w:trPr>
        <w:tc>
          <w:tcPr>
            <w:tcW w:w="3813" w:type="dxa"/>
            <w:gridSpan w:val="2"/>
          </w:tcPr>
          <w:p w:rsidR="005403C8" w:rsidRDefault="005403C8" w:rsidP="005403C8">
            <w:pPr>
              <w:jc w:val="center"/>
            </w:pPr>
            <w:r>
              <w:t>fortior</w:t>
            </w:r>
            <w:r>
              <w:rPr>
                <w:b/>
              </w:rPr>
              <w:t>ibus</w:t>
            </w:r>
          </w:p>
        </w:tc>
      </w:tr>
      <w:tr w:rsidR="005403C8" w:rsidTr="005403C8">
        <w:trPr>
          <w:trHeight w:val="434"/>
        </w:trPr>
        <w:tc>
          <w:tcPr>
            <w:tcW w:w="1907" w:type="dxa"/>
          </w:tcPr>
          <w:p w:rsidR="005403C8" w:rsidRPr="005403C8" w:rsidRDefault="005403C8" w:rsidP="005403C8">
            <w:pPr>
              <w:jc w:val="center"/>
              <w:rPr>
                <w:b/>
              </w:rPr>
            </w:pPr>
            <w:r>
              <w:t>fortior</w:t>
            </w:r>
            <w:r>
              <w:rPr>
                <w:b/>
              </w:rPr>
              <w:t>ēs</w:t>
            </w:r>
          </w:p>
        </w:tc>
        <w:tc>
          <w:tcPr>
            <w:tcW w:w="1907" w:type="dxa"/>
          </w:tcPr>
          <w:p w:rsidR="005403C8" w:rsidRPr="005403C8" w:rsidRDefault="005403C8" w:rsidP="00340907">
            <w:pPr>
              <w:rPr>
                <w:b/>
              </w:rPr>
            </w:pPr>
            <w:r>
              <w:t>fortior</w:t>
            </w:r>
            <w:r>
              <w:rPr>
                <w:b/>
              </w:rPr>
              <w:t>a</w:t>
            </w:r>
          </w:p>
        </w:tc>
      </w:tr>
      <w:tr w:rsidR="005403C8" w:rsidTr="005403C8">
        <w:trPr>
          <w:trHeight w:val="434"/>
        </w:trPr>
        <w:tc>
          <w:tcPr>
            <w:tcW w:w="3813" w:type="dxa"/>
            <w:gridSpan w:val="2"/>
          </w:tcPr>
          <w:p w:rsidR="005403C8" w:rsidRDefault="005403C8" w:rsidP="005403C8">
            <w:pPr>
              <w:jc w:val="center"/>
            </w:pPr>
            <w:r>
              <w:t>fortior</w:t>
            </w:r>
            <w:r>
              <w:rPr>
                <w:b/>
              </w:rPr>
              <w:t>ibus</w:t>
            </w:r>
          </w:p>
        </w:tc>
      </w:tr>
    </w:tbl>
    <w:p w:rsidR="00A314A0" w:rsidRDefault="00A314A0" w:rsidP="005403C8">
      <w:pPr>
        <w:rPr>
          <w:u w:val="single"/>
        </w:rPr>
      </w:pPr>
    </w:p>
    <w:p w:rsidR="005403C8" w:rsidRPr="003259F8" w:rsidRDefault="003259F8" w:rsidP="005403C8">
      <w:pPr>
        <w:rPr>
          <w:b/>
          <w:u w:val="single"/>
        </w:rPr>
      </w:pPr>
      <w:r>
        <w:rPr>
          <w:b/>
          <w:u w:val="single"/>
        </w:rPr>
        <w:lastRenderedPageBreak/>
        <w:t xml:space="preserve">A.  </w:t>
      </w:r>
      <w:r w:rsidR="005403C8" w:rsidRPr="003259F8">
        <w:rPr>
          <w:b/>
          <w:u w:val="single"/>
        </w:rPr>
        <w:t>Give Comparative &amp; Superlative forms – dictionary entry</w:t>
      </w:r>
    </w:p>
    <w:p w:rsidR="00340907" w:rsidRDefault="005403C8" w:rsidP="005403C8">
      <w:pPr>
        <w:pStyle w:val="ListParagraph"/>
        <w:numPr>
          <w:ilvl w:val="0"/>
          <w:numId w:val="2"/>
        </w:numPr>
      </w:pPr>
      <w:r>
        <w:t xml:space="preserve"> laetus, -a, -um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gracilis, -e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īratus, -a, -um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fatuus, -a, -um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difficilis, -a, -um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piger, pigra, pigrum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sollicitus, -a, -um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miser, misera, miserum</w:t>
      </w:r>
    </w:p>
    <w:p w:rsidR="005403C8" w:rsidRDefault="005403C8" w:rsidP="005403C8">
      <w:pPr>
        <w:pStyle w:val="ListParagraph"/>
        <w:numPr>
          <w:ilvl w:val="0"/>
          <w:numId w:val="2"/>
        </w:numPr>
      </w:pPr>
      <w:r>
        <w:t>splendidus, -a, -um</w:t>
      </w:r>
    </w:p>
    <w:p w:rsidR="005403C8" w:rsidRDefault="00A314A0" w:rsidP="005403C8">
      <w:pPr>
        <w:pStyle w:val="ListParagraph"/>
        <w:numPr>
          <w:ilvl w:val="0"/>
          <w:numId w:val="2"/>
        </w:numPr>
      </w:pPr>
      <w:r>
        <w:t xml:space="preserve"> audax, audacis</w:t>
      </w:r>
    </w:p>
    <w:p w:rsidR="003259F8" w:rsidRPr="003259F8" w:rsidRDefault="003259F8" w:rsidP="003259F8">
      <w:pPr>
        <w:rPr>
          <w:b/>
          <w:u w:val="single"/>
        </w:rPr>
      </w:pPr>
      <w:r>
        <w:rPr>
          <w:b/>
          <w:u w:val="single"/>
        </w:rPr>
        <w:t xml:space="preserve">B.  </w:t>
      </w:r>
      <w:r w:rsidRPr="003259F8">
        <w:rPr>
          <w:b/>
          <w:u w:val="single"/>
        </w:rPr>
        <w:t>Decline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Theme="majorHAnsi" w:eastAsia="Times New Roman" w:hAnsiTheme="majorHAnsi" w:cs="Courier New"/>
          <w:sz w:val="20"/>
          <w:szCs w:val="20"/>
        </w:rPr>
      </w:pPr>
      <w:r w:rsidRPr="003259F8">
        <w:rPr>
          <w:rFonts w:asciiTheme="majorHAnsi" w:eastAsia="Times New Roman" w:hAnsiTheme="majorHAnsi" w:cs="Courier New"/>
          <w:sz w:val="20"/>
          <w:szCs w:val="20"/>
        </w:rPr>
        <w:t xml:space="preserve">wiser plan (consilium, -ī, n.;  </w:t>
      </w:r>
      <w:r>
        <w:rPr>
          <w:rFonts w:asciiTheme="majorHAnsi" w:eastAsia="Times New Roman" w:hAnsiTheme="majorHAnsi" w:cs="Courier New"/>
          <w:sz w:val="20"/>
          <w:szCs w:val="20"/>
        </w:rPr>
        <w:t>sapiens, sapientis)</w:t>
      </w:r>
      <w:r w:rsidRPr="003259F8">
        <w:rPr>
          <w:rFonts w:asciiTheme="majorHAnsi" w:eastAsia="Times New Roman" w:hAnsiTheme="majorHAnsi" w:cs="Courier New"/>
          <w:sz w:val="20"/>
          <w:szCs w:val="20"/>
        </w:rPr>
        <w:t xml:space="preserve">    </w:t>
      </w:r>
      <w:r>
        <w:rPr>
          <w:rFonts w:asciiTheme="majorHAnsi" w:eastAsia="Times New Roman" w:hAnsiTheme="majorHAnsi" w:cs="Courier New"/>
          <w:sz w:val="20"/>
          <w:szCs w:val="20"/>
        </w:rPr>
        <w:t xml:space="preserve">   </w:t>
      </w:r>
      <w:r w:rsidRPr="003259F8">
        <w:rPr>
          <w:rFonts w:asciiTheme="majorHAnsi" w:eastAsia="Times New Roman" w:hAnsiTheme="majorHAnsi" w:cs="Courier New"/>
          <w:sz w:val="20"/>
          <w:szCs w:val="20"/>
        </w:rPr>
        <w:t>more powerful city</w:t>
      </w:r>
      <w:r>
        <w:rPr>
          <w:rFonts w:asciiTheme="majorHAnsi" w:eastAsia="Times New Roman" w:hAnsiTheme="majorHAnsi" w:cs="Courier New"/>
          <w:sz w:val="20"/>
          <w:szCs w:val="20"/>
        </w:rPr>
        <w:t xml:space="preserve"> (urbs, urbis, f.;  potens, potentis)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Theme="majorHAnsi" w:eastAsia="Times New Roman" w:hAnsiTheme="majorHAnsi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  <w:r w:rsidRPr="003259F8">
        <w:rPr>
          <w:rFonts w:ascii="Courier New" w:eastAsia="Times New Roman" w:hAnsi="Courier New" w:cs="Courier New"/>
          <w:sz w:val="20"/>
          <w:szCs w:val="20"/>
        </w:rPr>
        <w:t>_____________    ____________      ____________    ____________</w:t>
      </w:r>
    </w:p>
    <w:p w:rsidR="003259F8" w:rsidRPr="003259F8" w:rsidRDefault="003259F8" w:rsidP="0032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Courier New" w:eastAsia="Times New Roman" w:hAnsi="Courier New" w:cs="Courier New"/>
          <w:sz w:val="20"/>
          <w:szCs w:val="20"/>
        </w:rPr>
      </w:pPr>
    </w:p>
    <w:p w:rsidR="00A314A0" w:rsidRPr="003259F8" w:rsidRDefault="003259F8" w:rsidP="003259F8">
      <w:pPr>
        <w:rPr>
          <w:b/>
          <w:u w:val="single"/>
        </w:rPr>
      </w:pPr>
      <w:r>
        <w:rPr>
          <w:b/>
          <w:u w:val="single"/>
        </w:rPr>
        <w:t xml:space="preserve">C.  </w:t>
      </w:r>
      <w:r w:rsidR="00A314A0" w:rsidRPr="003259F8">
        <w:rPr>
          <w:b/>
          <w:u w:val="single"/>
        </w:rPr>
        <w:t>Translate</w:t>
      </w:r>
    </w:p>
    <w:p w:rsidR="00A314A0" w:rsidRPr="003259F8" w:rsidRDefault="00A314A0" w:rsidP="003829B8">
      <w:pPr>
        <w:pStyle w:val="ListParagraph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 w:rsidRPr="003259F8">
        <w:rPr>
          <w:rFonts w:asciiTheme="majorHAnsi" w:eastAsia="Times New Roman" w:hAnsiTheme="majorHAnsi" w:cs="Times New Roman"/>
          <w:color w:val="000000"/>
          <w:szCs w:val="24"/>
        </w:rPr>
        <w:t xml:space="preserve"> </w:t>
      </w:r>
      <w:r w:rsidR="003259F8">
        <w:rPr>
          <w:rFonts w:asciiTheme="majorHAnsi" w:eastAsia="Times New Roman" w:hAnsiTheme="majorHAnsi" w:cs="Times New Roman"/>
          <w:color w:val="000000"/>
          <w:szCs w:val="24"/>
        </w:rPr>
        <w:t>m</w:t>
      </w:r>
      <w:r w:rsidRPr="003259F8">
        <w:rPr>
          <w:rFonts w:asciiTheme="majorHAnsi" w:eastAsia="Times New Roman" w:hAnsiTheme="majorHAnsi" w:cs="Times New Roman"/>
          <w:color w:val="000000"/>
          <w:szCs w:val="24"/>
        </w:rPr>
        <w:t xml:space="preserve">ercator est tristis; senex est tristissimus. </w:t>
      </w:r>
    </w:p>
    <w:p w:rsidR="00A314A0" w:rsidRPr="00A314A0" w:rsidRDefault="003259F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Cs w:val="24"/>
        </w:rPr>
        <w:t>c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>anis erat ferox; porcus erat fer</w:t>
      </w:r>
      <w:r w:rsidR="003829B8">
        <w:rPr>
          <w:rFonts w:asciiTheme="majorHAnsi" w:eastAsia="Times New Roman" w:hAnsiTheme="majorHAnsi" w:cs="Times New Roman"/>
          <w:color w:val="000000"/>
          <w:szCs w:val="24"/>
        </w:rPr>
        <w:t>oc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ior; leo erat ferocissimus. </w:t>
      </w:r>
    </w:p>
    <w:p w:rsidR="00A314A0" w:rsidRPr="00A314A0" w:rsidRDefault="003829B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Cs w:val="24"/>
        </w:rPr>
        <w:t>Marcus fabulam longiorem nōbīs narrābit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. </w:t>
      </w:r>
    </w:p>
    <w:p w:rsidR="00A314A0" w:rsidRPr="00A314A0" w:rsidRDefault="003259F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 w:rsidRPr="003259F8">
        <w:rPr>
          <w:rFonts w:asciiTheme="majorHAnsi" w:eastAsia="Times New Roman" w:hAnsiTheme="majorHAnsi" w:cs="Times New Roman"/>
          <w:color w:val="000000"/>
          <w:szCs w:val="24"/>
        </w:rPr>
        <w:t xml:space="preserve">ad urbem pulcherrimam </w:t>
      </w:r>
      <w:r>
        <w:rPr>
          <w:rFonts w:asciiTheme="majorHAnsi" w:eastAsia="Times New Roman" w:hAnsiTheme="majorHAnsi" w:cs="Times New Roman"/>
          <w:color w:val="000000"/>
          <w:szCs w:val="24"/>
        </w:rPr>
        <w:t>p</w:t>
      </w:r>
      <w:r w:rsidRPr="003259F8">
        <w:rPr>
          <w:rFonts w:asciiTheme="majorHAnsi" w:eastAsia="Times New Roman" w:hAnsiTheme="majorHAnsi" w:cs="Times New Roman"/>
          <w:color w:val="000000"/>
          <w:szCs w:val="24"/>
        </w:rPr>
        <w:t>rocēdimus.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 </w:t>
      </w:r>
    </w:p>
    <w:p w:rsidR="00A314A0" w:rsidRPr="00A314A0" w:rsidRDefault="00A314A0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Romani sumus fortiores quam Graeci. </w:t>
      </w:r>
    </w:p>
    <w:p w:rsidR="00A314A0" w:rsidRPr="00A314A0" w:rsidRDefault="00A314A0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Melissa est pulcherrima; Cornelia est pulchrior quam Metella. Estne Cornelia pulchrior quam Melissa? </w:t>
      </w:r>
    </w:p>
    <w:p w:rsidR="003259F8" w:rsidRPr="00A314A0" w:rsidRDefault="003259F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 w:rsidRPr="00A314A0">
        <w:rPr>
          <w:rFonts w:asciiTheme="majorHAnsi" w:eastAsia="Times New Roman" w:hAnsiTheme="majorHAnsi" w:cs="Times New Roman"/>
          <w:color w:val="000000"/>
          <w:szCs w:val="24"/>
        </w:rPr>
        <w:lastRenderedPageBreak/>
        <w:t xml:space="preserve">Aurelia irata est sed Cornelius </w:t>
      </w:r>
      <w:r w:rsidRPr="003259F8">
        <w:rPr>
          <w:rFonts w:asciiTheme="majorHAnsi" w:eastAsia="Times New Roman" w:hAnsiTheme="majorHAnsi" w:cs="Times New Roman"/>
          <w:color w:val="000000"/>
          <w:szCs w:val="24"/>
        </w:rPr>
        <w:t xml:space="preserve">est Aureliā </w:t>
      </w:r>
      <w:r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iratior. </w:t>
      </w:r>
    </w:p>
    <w:p w:rsidR="00A314A0" w:rsidRPr="00A314A0" w:rsidRDefault="003259F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Cs w:val="24"/>
        </w:rPr>
        <w:t xml:space="preserve">Charon est fortissimī canis 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>Cerber</w:t>
      </w:r>
      <w:r>
        <w:rPr>
          <w:rFonts w:asciiTheme="majorHAnsi" w:eastAsia="Times New Roman" w:hAnsiTheme="majorHAnsi" w:cs="Times New Roman"/>
          <w:color w:val="000000"/>
          <w:szCs w:val="24"/>
        </w:rPr>
        <w:t>ī</w:t>
      </w:r>
      <w:r w:rsidRPr="003259F8">
        <w:rPr>
          <w:rFonts w:asciiTheme="majorHAnsi" w:eastAsia="Times New Roman" w:hAnsiTheme="majorHAnsi" w:cs="Times New Roman"/>
          <w:color w:val="000000"/>
          <w:szCs w:val="24"/>
        </w:rPr>
        <w:t xml:space="preserve"> </w:t>
      </w:r>
      <w:r>
        <w:rPr>
          <w:rFonts w:asciiTheme="majorHAnsi" w:eastAsia="Times New Roman" w:hAnsiTheme="majorHAnsi" w:cs="Times New Roman"/>
          <w:color w:val="000000"/>
          <w:szCs w:val="24"/>
        </w:rPr>
        <w:t>dominus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. </w:t>
      </w:r>
    </w:p>
    <w:p w:rsidR="00A314A0" w:rsidRDefault="003829B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Cs w:val="24"/>
        </w:rPr>
        <w:t xml:space="preserve">Iovem, deum potentiorem quam 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>Iuno</w:t>
      </w:r>
      <w:r>
        <w:rPr>
          <w:rFonts w:asciiTheme="majorHAnsi" w:eastAsia="Times New Roman" w:hAnsiTheme="majorHAnsi" w:cs="Times New Roman"/>
          <w:color w:val="000000"/>
          <w:szCs w:val="24"/>
        </w:rPr>
        <w:t>nem, timeō</w:t>
      </w:r>
      <w:r w:rsidR="00A314A0" w:rsidRPr="00A314A0">
        <w:rPr>
          <w:rFonts w:asciiTheme="majorHAnsi" w:eastAsia="Times New Roman" w:hAnsiTheme="majorHAnsi" w:cs="Times New Roman"/>
          <w:color w:val="000000"/>
          <w:szCs w:val="24"/>
        </w:rPr>
        <w:t xml:space="preserve">. </w:t>
      </w:r>
    </w:p>
    <w:p w:rsidR="003829B8" w:rsidRDefault="003829B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Cs w:val="24"/>
        </w:rPr>
        <w:t>mihi placet mare</w:t>
      </w:r>
      <w:r w:rsidRPr="003829B8">
        <w:rPr>
          <w:rFonts w:asciiTheme="majorHAnsi" w:eastAsia="Times New Roman" w:hAnsiTheme="majorHAnsi" w:cs="Times New Roman"/>
          <w:color w:val="000000"/>
          <w:szCs w:val="24"/>
        </w:rPr>
        <w:t xml:space="preserve"> </w:t>
      </w:r>
      <w:r>
        <w:rPr>
          <w:rFonts w:asciiTheme="majorHAnsi" w:eastAsia="Times New Roman" w:hAnsiTheme="majorHAnsi" w:cs="Times New Roman"/>
          <w:color w:val="000000"/>
          <w:szCs w:val="24"/>
        </w:rPr>
        <w:t>tranquilius quam illud.</w:t>
      </w:r>
    </w:p>
    <w:p w:rsidR="003829B8" w:rsidRPr="00A314A0" w:rsidRDefault="003829B8" w:rsidP="003829B8">
      <w:pPr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Cs w:val="24"/>
        </w:rPr>
        <w:t xml:space="preserve"> bellum ferocius ab illō populō inceptum est.</w:t>
      </w:r>
    </w:p>
    <w:p w:rsidR="00A314A0" w:rsidRDefault="00A314A0" w:rsidP="003829B8">
      <w:pPr>
        <w:spacing w:after="0"/>
        <w:rPr>
          <w:u w:val="single"/>
        </w:rPr>
      </w:pPr>
    </w:p>
    <w:p w:rsidR="00A314A0" w:rsidRPr="003259F8" w:rsidRDefault="003259F8" w:rsidP="00A314A0">
      <w:pPr>
        <w:rPr>
          <w:b/>
        </w:rPr>
      </w:pPr>
      <w:r>
        <w:rPr>
          <w:b/>
          <w:u w:val="single"/>
        </w:rPr>
        <w:t xml:space="preserve">D.  </w:t>
      </w:r>
      <w:r w:rsidR="00A314A0" w:rsidRPr="003259F8">
        <w:rPr>
          <w:b/>
          <w:u w:val="single"/>
        </w:rPr>
        <w:t>Translate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clariorem aquam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Fortissimi milites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ad optimum templum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laetissimos servos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Leviorum animalium </w:t>
      </w:r>
      <w:r w:rsidR="003829B8">
        <w:t>(levis, light)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humillimus homo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Gravissima manus </w:t>
      </w:r>
      <w:r w:rsidR="003829B8">
        <w:t>(gravis – heavy)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Longissimas vias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facilius mare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>Difficillimum senat</w:t>
      </w:r>
      <w:r w:rsidR="003259F8">
        <w:t>or</w:t>
      </w:r>
      <w:r>
        <w:t xml:space="preserve">um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improbissimi fratres </w:t>
      </w:r>
      <w:r w:rsidR="003829B8">
        <w:t>(improbus = wicked)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Pulchrum caput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miserrimum patrem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prope barbariorem terram 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Liberrima canis </w:t>
      </w:r>
      <w:r w:rsidR="003829B8">
        <w:t>(liber = free)</w:t>
      </w:r>
    </w:p>
    <w:p w:rsidR="00A314A0" w:rsidRDefault="00A314A0" w:rsidP="003259F8">
      <w:pPr>
        <w:pStyle w:val="ListParagraph"/>
        <w:numPr>
          <w:ilvl w:val="0"/>
          <w:numId w:val="8"/>
        </w:numPr>
        <w:spacing w:after="0"/>
      </w:pPr>
      <w:r>
        <w:t xml:space="preserve">brevissimum diem </w:t>
      </w:r>
    </w:p>
    <w:p w:rsidR="003259F8" w:rsidRDefault="003259F8" w:rsidP="003259F8">
      <w:pPr>
        <w:spacing w:after="0"/>
      </w:pPr>
    </w:p>
    <w:p w:rsidR="003259F8" w:rsidRPr="00A314A0" w:rsidRDefault="003259F8" w:rsidP="003259F8">
      <w:pPr>
        <w:spacing w:after="0"/>
      </w:pPr>
    </w:p>
    <w:sectPr w:rsidR="003259F8" w:rsidRPr="00A314A0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595"/>
    <w:multiLevelType w:val="hybridMultilevel"/>
    <w:tmpl w:val="8CC27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0782E"/>
    <w:multiLevelType w:val="hybridMultilevel"/>
    <w:tmpl w:val="A3662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C6D89"/>
    <w:multiLevelType w:val="hybridMultilevel"/>
    <w:tmpl w:val="FDCE5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63EEE"/>
    <w:multiLevelType w:val="multilevel"/>
    <w:tmpl w:val="DE3A06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21D2D"/>
    <w:multiLevelType w:val="hybridMultilevel"/>
    <w:tmpl w:val="74988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0105E"/>
    <w:multiLevelType w:val="hybridMultilevel"/>
    <w:tmpl w:val="BC849A48"/>
    <w:lvl w:ilvl="0" w:tplc="3E2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6A3949"/>
    <w:multiLevelType w:val="multilevel"/>
    <w:tmpl w:val="A39C2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E61735"/>
    <w:multiLevelType w:val="multilevel"/>
    <w:tmpl w:val="F6F6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40907"/>
    <w:rsid w:val="0019172A"/>
    <w:rsid w:val="001F1492"/>
    <w:rsid w:val="001F16A2"/>
    <w:rsid w:val="002F5B67"/>
    <w:rsid w:val="003259F8"/>
    <w:rsid w:val="00340907"/>
    <w:rsid w:val="003829B8"/>
    <w:rsid w:val="005403C8"/>
    <w:rsid w:val="00547261"/>
    <w:rsid w:val="005B7A18"/>
    <w:rsid w:val="008D394A"/>
    <w:rsid w:val="00A314A0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90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03C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314A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59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59F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290">
      <w:bodyDiv w:val="1"/>
      <w:marLeft w:val="144"/>
      <w:marRight w:val="192"/>
      <w:marTop w:val="48"/>
      <w:marBottom w:val="1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cp:lastPrinted>2009-04-06T13:06:00Z</cp:lastPrinted>
  <dcterms:created xsi:type="dcterms:W3CDTF">2009-04-06T12:11:00Z</dcterms:created>
  <dcterms:modified xsi:type="dcterms:W3CDTF">2009-04-06T14:45:00Z</dcterms:modified>
</cp:coreProperties>
</file>